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E7" w:rsidRDefault="002E4FE7"/>
    <w:p w:rsidR="00C930C9" w:rsidRDefault="00C930C9" w:rsidP="00C930C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Pr>
          <w:rFonts w:ascii="Times New Roman" w:eastAsia="Times New Roman" w:hAnsi="Times New Roman" w:cs="Times New Roman"/>
          <w:b/>
          <w:bCs/>
          <w:kern w:val="36"/>
          <w:sz w:val="48"/>
          <w:szCs w:val="48"/>
          <w:lang w:eastAsia="es-ES"/>
        </w:rPr>
        <w:t>Agencia Europea del Medio Ambiente</w:t>
      </w:r>
    </w:p>
    <w:p w:rsidR="00C930C9" w:rsidRPr="00C930C9" w:rsidRDefault="00C930C9" w:rsidP="00C930C9">
      <w:pPr>
        <w:spacing w:before="100" w:beforeAutospacing="1" w:after="100" w:afterAutospacing="1" w:line="240" w:lineRule="auto"/>
        <w:outlineLvl w:val="0"/>
        <w:rPr>
          <w:rFonts w:ascii="Times New Roman" w:eastAsia="Times New Roman" w:hAnsi="Times New Roman" w:cs="Times New Roman"/>
          <w:bCs/>
          <w:kern w:val="36"/>
          <w:lang w:eastAsia="es-ES"/>
        </w:rPr>
      </w:pPr>
      <w:r w:rsidRPr="00C930C9">
        <w:rPr>
          <w:rFonts w:ascii="Times New Roman" w:eastAsia="Times New Roman" w:hAnsi="Times New Roman" w:cs="Times New Roman"/>
          <w:bCs/>
          <w:kern w:val="36"/>
          <w:lang w:eastAsia="es-ES"/>
        </w:rPr>
        <w:t>http://www.eea.europa.eu/es/pressroom/newsreleases/la-contaminacion-atmosferica-sigue-ocasionando</w:t>
      </w:r>
    </w:p>
    <w:p w:rsidR="00C930C9" w:rsidRPr="00C930C9" w:rsidRDefault="00C930C9" w:rsidP="00C930C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C930C9">
        <w:rPr>
          <w:rFonts w:ascii="Times New Roman" w:eastAsia="Times New Roman" w:hAnsi="Times New Roman" w:cs="Times New Roman"/>
          <w:b/>
          <w:bCs/>
          <w:kern w:val="36"/>
          <w:sz w:val="48"/>
          <w:szCs w:val="48"/>
          <w:lang w:eastAsia="es-ES"/>
        </w:rPr>
        <w:t xml:space="preserve">La contaminación atmosférica sigue ocasionando daños a la salud humana en Europa </w:t>
      </w:r>
    </w:p>
    <w:p w:rsidR="00C930C9" w:rsidRPr="00C930C9" w:rsidRDefault="00C930C9" w:rsidP="00C930C9">
      <w:pPr>
        <w:spacing w:after="0" w:line="240" w:lineRule="auto"/>
        <w:rPr>
          <w:rFonts w:ascii="Times New Roman" w:eastAsia="Times New Roman" w:hAnsi="Times New Roman" w:cs="Times New Roman"/>
          <w:sz w:val="24"/>
          <w:szCs w:val="24"/>
          <w:lang w:eastAsia="es-ES"/>
        </w:rPr>
      </w:pPr>
      <w:hyperlink r:id="rId5" w:tooltip="" w:history="1"/>
      <w:r w:rsidRPr="00C930C9">
        <w:rPr>
          <w:rFonts w:ascii="Times New Roman" w:eastAsia="Times New Roman" w:hAnsi="Times New Roman" w:cs="Times New Roman"/>
          <w:sz w:val="24"/>
          <w:szCs w:val="24"/>
          <w:lang w:eastAsia="es-ES"/>
        </w:rPr>
        <w:t xml:space="preserve"> </w:t>
      </w:r>
      <w:bookmarkStart w:id="0" w:name="_GoBack"/>
      <w:bookmarkEnd w:id="0"/>
    </w:p>
    <w:p w:rsidR="00C930C9" w:rsidRPr="00C930C9" w:rsidRDefault="00C930C9" w:rsidP="00C930C9">
      <w:pPr>
        <w:spacing w:after="0" w:line="240" w:lineRule="auto"/>
        <w:rPr>
          <w:rFonts w:ascii="Times New Roman" w:eastAsia="Times New Roman" w:hAnsi="Times New Roman" w:cs="Times New Roman"/>
          <w:sz w:val="24"/>
          <w:szCs w:val="24"/>
          <w:lang w:eastAsia="es-ES"/>
        </w:rPr>
      </w:pPr>
      <w:proofErr w:type="spellStart"/>
      <w:r w:rsidRPr="00C930C9">
        <w:rPr>
          <w:rFonts w:ascii="Times New Roman" w:eastAsia="Times New Roman" w:hAnsi="Times New Roman" w:cs="Times New Roman"/>
          <w:sz w:val="24"/>
          <w:szCs w:val="24"/>
          <w:lang w:eastAsia="es-ES"/>
        </w:rPr>
        <w:t>Topics</w:t>
      </w:r>
      <w:proofErr w:type="spellEnd"/>
      <w:r w:rsidRPr="00C930C9">
        <w:rPr>
          <w:rFonts w:ascii="Times New Roman" w:eastAsia="Times New Roman" w:hAnsi="Times New Roman" w:cs="Times New Roman"/>
          <w:sz w:val="24"/>
          <w:szCs w:val="24"/>
          <w:lang w:eastAsia="es-ES"/>
        </w:rPr>
        <w:t xml:space="preserve">: </w:t>
      </w:r>
      <w:hyperlink r:id="rId6" w:history="1">
        <w:r w:rsidRPr="00C930C9">
          <w:rPr>
            <w:rFonts w:ascii="Times New Roman" w:eastAsia="Times New Roman" w:hAnsi="Times New Roman" w:cs="Times New Roman"/>
            <w:color w:val="0000FF"/>
            <w:sz w:val="24"/>
            <w:szCs w:val="24"/>
            <w:u w:val="single"/>
            <w:lang w:eastAsia="es-ES"/>
          </w:rPr>
          <w:t>Contaminación atmosférica</w:t>
        </w:r>
      </w:hyperlink>
      <w:r w:rsidRPr="00C930C9">
        <w:rPr>
          <w:rFonts w:ascii="Times New Roman" w:eastAsia="Times New Roman" w:hAnsi="Times New Roman" w:cs="Times New Roman"/>
          <w:sz w:val="24"/>
          <w:szCs w:val="24"/>
          <w:lang w:eastAsia="es-ES"/>
        </w:rPr>
        <w:t xml:space="preserve"> </w:t>
      </w:r>
      <w:hyperlink r:id="rId7" w:history="1">
        <w:r w:rsidRPr="00C930C9">
          <w:rPr>
            <w:rFonts w:ascii="Times New Roman" w:eastAsia="Times New Roman" w:hAnsi="Times New Roman" w:cs="Times New Roman"/>
            <w:color w:val="0000FF"/>
            <w:sz w:val="24"/>
            <w:szCs w:val="24"/>
            <w:u w:val="single"/>
            <w:lang w:eastAsia="es-ES"/>
          </w:rPr>
          <w:t>Medio ambiente y salud</w:t>
        </w:r>
      </w:hyperlink>
      <w:r w:rsidRPr="00C930C9">
        <w:rPr>
          <w:rFonts w:ascii="Times New Roman" w:eastAsia="Times New Roman" w:hAnsi="Times New Roman" w:cs="Times New Roman"/>
          <w:sz w:val="24"/>
          <w:szCs w:val="24"/>
          <w:lang w:eastAsia="es-ES"/>
        </w:rPr>
        <w:t xml:space="preserve"> </w:t>
      </w:r>
      <w:hyperlink r:id="rId8" w:history="1">
        <w:r w:rsidRPr="00C930C9">
          <w:rPr>
            <w:rFonts w:ascii="Times New Roman" w:eastAsia="Times New Roman" w:hAnsi="Times New Roman" w:cs="Times New Roman"/>
            <w:color w:val="0000FF"/>
            <w:sz w:val="24"/>
            <w:szCs w:val="24"/>
            <w:u w:val="single"/>
            <w:lang w:eastAsia="es-ES"/>
          </w:rPr>
          <w:t>Medio ambiente urbano</w:t>
        </w:r>
      </w:hyperlink>
      <w:r w:rsidRPr="00C930C9">
        <w:rPr>
          <w:rFonts w:ascii="Times New Roman" w:eastAsia="Times New Roman" w:hAnsi="Times New Roman" w:cs="Times New Roman"/>
          <w:sz w:val="24"/>
          <w:szCs w:val="24"/>
          <w:lang w:eastAsia="es-ES"/>
        </w:rPr>
        <w:t xml:space="preserve"> </w:t>
      </w:r>
    </w:p>
    <w:p w:rsidR="00C930C9" w:rsidRPr="00C930C9" w:rsidRDefault="00C930C9" w:rsidP="00C930C9">
      <w:pPr>
        <w:spacing w:after="0"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 xml:space="preserve">En torno al 90 % de la población urbana de la Unión Europea (UE) está expuesta a concentraciones de alguno de los contaminantes atmosféricos más perjudiciales que la Organización Mundial de la Salud (OMS) considera nocivas para la salud. Así se desprende del último estudio sobre la calidad del aire en Europa, publicado por la Agencia Europea de Medio Ambiente (AEMA). </w:t>
      </w:r>
    </w:p>
    <w:p w:rsidR="00C930C9" w:rsidRPr="00C930C9" w:rsidRDefault="00C930C9" w:rsidP="00C930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6028690" cy="3391535"/>
            <wp:effectExtent l="0" t="0" r="0" b="0"/>
            <wp:docPr id="1" name="Imagen 1" descr="http://wwws3.eea.europa.eu/es/pressroom/newsreleases/la-contaminacion-atmosferica-sigue-ocasionando/image_x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3.eea.europa.eu/es/pressroom/newsreleases/la-contaminacion-atmosferica-sigue-ocasionando/image_x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8690" cy="3391535"/>
                    </a:xfrm>
                    <a:prstGeom prst="rect">
                      <a:avLst/>
                    </a:prstGeom>
                    <a:noFill/>
                    <a:ln>
                      <a:noFill/>
                    </a:ln>
                  </pic:spPr>
                </pic:pic>
              </a:graphicData>
            </a:graphic>
          </wp:inline>
        </w:drawing>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hyperlink r:id="rId10" w:tgtFrame="_self" w:tooltip="" w:history="1">
        <w:r w:rsidRPr="00C930C9">
          <w:rPr>
            <w:rFonts w:ascii="Times New Roman" w:eastAsia="Times New Roman" w:hAnsi="Times New Roman" w:cs="Times New Roman"/>
            <w:color w:val="0000FF"/>
            <w:sz w:val="24"/>
            <w:szCs w:val="24"/>
            <w:u w:val="single"/>
            <w:lang w:eastAsia="es-ES"/>
          </w:rPr>
          <w:t>El informe de la Agencia sobre la calidad del aire en Europa en 2013</w:t>
        </w:r>
      </w:hyperlink>
      <w:hyperlink r:id="rId11" w:tgtFrame="_self" w:tooltip="" w:history="1">
        <w:r w:rsidRPr="00C930C9">
          <w:rPr>
            <w:rFonts w:ascii="Times New Roman" w:eastAsia="Times New Roman" w:hAnsi="Times New Roman" w:cs="Times New Roman"/>
            <w:color w:val="0000FF"/>
            <w:sz w:val="24"/>
            <w:szCs w:val="24"/>
            <w:u w:val="single"/>
            <w:lang w:eastAsia="es-ES"/>
          </w:rPr>
          <w:t>en</w:t>
        </w:r>
      </w:hyperlink>
      <w:r w:rsidRPr="00C930C9">
        <w:rPr>
          <w:rFonts w:ascii="Times New Roman" w:eastAsia="Times New Roman" w:hAnsi="Times New Roman" w:cs="Times New Roman"/>
          <w:sz w:val="24"/>
          <w:szCs w:val="24"/>
          <w:lang w:eastAsia="es-ES"/>
        </w:rPr>
        <w:t xml:space="preserve"> (‘Air </w:t>
      </w:r>
      <w:proofErr w:type="spellStart"/>
      <w:r w:rsidRPr="00C930C9">
        <w:rPr>
          <w:rFonts w:ascii="Times New Roman" w:eastAsia="Times New Roman" w:hAnsi="Times New Roman" w:cs="Times New Roman"/>
          <w:sz w:val="24"/>
          <w:szCs w:val="24"/>
          <w:lang w:eastAsia="es-ES"/>
        </w:rPr>
        <w:t>quality</w:t>
      </w:r>
      <w:proofErr w:type="spellEnd"/>
      <w:r w:rsidRPr="00C930C9">
        <w:rPr>
          <w:rFonts w:ascii="Times New Roman" w:eastAsia="Times New Roman" w:hAnsi="Times New Roman" w:cs="Times New Roman"/>
          <w:sz w:val="24"/>
          <w:szCs w:val="24"/>
          <w:lang w:eastAsia="es-ES"/>
        </w:rPr>
        <w:t xml:space="preserve"> in </w:t>
      </w:r>
      <w:proofErr w:type="spellStart"/>
      <w:r w:rsidRPr="00C930C9">
        <w:rPr>
          <w:rFonts w:ascii="Times New Roman" w:eastAsia="Times New Roman" w:hAnsi="Times New Roman" w:cs="Times New Roman"/>
          <w:sz w:val="24"/>
          <w:szCs w:val="24"/>
          <w:lang w:eastAsia="es-ES"/>
        </w:rPr>
        <w:t>Europe</w:t>
      </w:r>
      <w:proofErr w:type="spellEnd"/>
      <w:r w:rsidRPr="00C930C9">
        <w:rPr>
          <w:rFonts w:ascii="Times New Roman" w:eastAsia="Times New Roman" w:hAnsi="Times New Roman" w:cs="Times New Roman"/>
          <w:sz w:val="24"/>
          <w:szCs w:val="24"/>
          <w:lang w:eastAsia="es-ES"/>
        </w:rPr>
        <w:t xml:space="preserve"> – 2013 </w:t>
      </w:r>
      <w:proofErr w:type="spellStart"/>
      <w:r w:rsidRPr="00C930C9">
        <w:rPr>
          <w:rFonts w:ascii="Times New Roman" w:eastAsia="Times New Roman" w:hAnsi="Times New Roman" w:cs="Times New Roman"/>
          <w:sz w:val="24"/>
          <w:szCs w:val="24"/>
          <w:lang w:eastAsia="es-ES"/>
        </w:rPr>
        <w:t>report</w:t>
      </w:r>
      <w:proofErr w:type="spellEnd"/>
      <w:r w:rsidRPr="00C930C9">
        <w:rPr>
          <w:rFonts w:ascii="Times New Roman" w:eastAsia="Times New Roman" w:hAnsi="Times New Roman" w:cs="Times New Roman"/>
          <w:sz w:val="24"/>
          <w:szCs w:val="24"/>
          <w:lang w:eastAsia="es-ES"/>
        </w:rPr>
        <w:t xml:space="preserve">’) es una aportación de la AEMA a la revisión de la política sobre calidad del aire de la Comisión Europea y al </w:t>
      </w:r>
      <w:hyperlink r:id="rId12" w:history="1">
        <w:r w:rsidRPr="00C930C9">
          <w:rPr>
            <w:rFonts w:ascii="Times New Roman" w:eastAsia="Times New Roman" w:hAnsi="Times New Roman" w:cs="Times New Roman"/>
            <w:color w:val="0000FF"/>
            <w:sz w:val="24"/>
            <w:szCs w:val="24"/>
            <w:u w:val="single"/>
            <w:lang w:eastAsia="es-ES"/>
          </w:rPr>
          <w:t xml:space="preserve">«Año del Aire» de la </w:t>
        </w:r>
        <w:proofErr w:type="spellStart"/>
        <w:r w:rsidRPr="00C930C9">
          <w:rPr>
            <w:rFonts w:ascii="Times New Roman" w:eastAsia="Times New Roman" w:hAnsi="Times New Roman" w:cs="Times New Roman"/>
            <w:color w:val="0000FF"/>
            <w:sz w:val="24"/>
            <w:szCs w:val="24"/>
            <w:u w:val="single"/>
            <w:lang w:eastAsia="es-ES"/>
          </w:rPr>
          <w:t>UE</w:t>
        </w:r>
      </w:hyperlink>
      <w:hyperlink r:id="rId13" w:history="1">
        <w:r w:rsidRPr="00C930C9">
          <w:rPr>
            <w:rFonts w:ascii="Times New Roman" w:eastAsia="Times New Roman" w:hAnsi="Times New Roman" w:cs="Times New Roman"/>
            <w:color w:val="0000FF"/>
            <w:sz w:val="24"/>
            <w:szCs w:val="24"/>
            <w:u w:val="single"/>
            <w:lang w:eastAsia="es-ES"/>
          </w:rPr>
          <w:t>en</w:t>
        </w:r>
        <w:proofErr w:type="spellEnd"/>
      </w:hyperlink>
      <w:r w:rsidRPr="00C930C9">
        <w:rPr>
          <w:rFonts w:ascii="Times New Roman" w:eastAsia="Times New Roman" w:hAnsi="Times New Roman" w:cs="Times New Roman"/>
          <w:sz w:val="24"/>
          <w:szCs w:val="24"/>
          <w:lang w:eastAsia="es-ES"/>
        </w:rPr>
        <w:t>.</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 xml:space="preserve">Los automóviles, la industria, la agricultura y los hogares generan contaminación atmosférica en Europa. Pese al descenso de las emisiones y  de las concentraciones de ciertos contaminantes atmosféricos en las últimas décadas, el presente informe demuestra que el problema de la contaminación atmosférica en Europa sigue lejos de </w:t>
      </w:r>
      <w:r w:rsidRPr="00C930C9">
        <w:rPr>
          <w:rFonts w:ascii="Times New Roman" w:eastAsia="Times New Roman" w:hAnsi="Times New Roman" w:cs="Times New Roman"/>
          <w:sz w:val="24"/>
          <w:szCs w:val="24"/>
          <w:lang w:eastAsia="es-ES"/>
        </w:rPr>
        <w:lastRenderedPageBreak/>
        <w:t xml:space="preserve">poder darse por resuelto. Dos contaminantes en concreto —las partículas y el ozono troposférico— siguen provocando </w:t>
      </w:r>
      <w:hyperlink r:id="rId14" w:tgtFrame="_self" w:tooltip="Source: EEA Signals 2013" w:history="1">
        <w:r w:rsidRPr="00C930C9">
          <w:rPr>
            <w:rFonts w:ascii="Times New Roman" w:eastAsia="Times New Roman" w:hAnsi="Times New Roman" w:cs="Times New Roman"/>
            <w:color w:val="0000FF"/>
            <w:sz w:val="24"/>
            <w:szCs w:val="24"/>
            <w:u w:val="single"/>
            <w:lang w:eastAsia="es-ES"/>
          </w:rPr>
          <w:t xml:space="preserve">problemas respiratorios y enfermedades cardiovasculares y reduciendo la esperanza de </w:t>
        </w:r>
        <w:proofErr w:type="spellStart"/>
        <w:r w:rsidRPr="00C930C9">
          <w:rPr>
            <w:rFonts w:ascii="Times New Roman" w:eastAsia="Times New Roman" w:hAnsi="Times New Roman" w:cs="Times New Roman"/>
            <w:color w:val="0000FF"/>
            <w:sz w:val="24"/>
            <w:szCs w:val="24"/>
            <w:u w:val="single"/>
            <w:lang w:eastAsia="es-ES"/>
          </w:rPr>
          <w:t>vida</w:t>
        </w:r>
      </w:hyperlink>
      <w:hyperlink r:id="rId15" w:tgtFrame="_self" w:tooltip="Source: EEA Signals 2013" w:history="1">
        <w:r w:rsidRPr="00C930C9">
          <w:rPr>
            <w:rFonts w:ascii="Times New Roman" w:eastAsia="Times New Roman" w:hAnsi="Times New Roman" w:cs="Times New Roman"/>
            <w:color w:val="0000FF"/>
            <w:sz w:val="24"/>
            <w:szCs w:val="24"/>
            <w:u w:val="single"/>
            <w:lang w:eastAsia="es-ES"/>
          </w:rPr>
          <w:t>en</w:t>
        </w:r>
        <w:proofErr w:type="spellEnd"/>
      </w:hyperlink>
      <w:r w:rsidRPr="00C930C9">
        <w:rPr>
          <w:rFonts w:ascii="Times New Roman" w:eastAsia="Times New Roman" w:hAnsi="Times New Roman" w:cs="Times New Roman"/>
          <w:sz w:val="24"/>
          <w:szCs w:val="24"/>
          <w:lang w:eastAsia="es-ES"/>
        </w:rPr>
        <w:t xml:space="preserve">. </w:t>
      </w:r>
      <w:hyperlink r:id="rId16" w:history="1">
        <w:r w:rsidRPr="00C930C9">
          <w:rPr>
            <w:rFonts w:ascii="Times New Roman" w:eastAsia="Times New Roman" w:hAnsi="Times New Roman" w:cs="Times New Roman"/>
            <w:color w:val="0000FF"/>
            <w:sz w:val="24"/>
            <w:szCs w:val="24"/>
            <w:u w:val="single"/>
            <w:lang w:eastAsia="es-ES"/>
          </w:rPr>
          <w:t>Nuevos datos científicos</w:t>
        </w:r>
      </w:hyperlink>
      <w:r w:rsidRPr="00C930C9">
        <w:rPr>
          <w:rFonts w:ascii="Times New Roman" w:eastAsia="Times New Roman" w:hAnsi="Times New Roman" w:cs="Times New Roman"/>
          <w:sz w:val="24"/>
          <w:szCs w:val="24"/>
          <w:lang w:eastAsia="es-ES"/>
        </w:rPr>
        <w:t xml:space="preserve"> revelan que la contaminación atmosférica puede resultar nociva para la salud humana incluso en concentraciones inferiores a lo previsto.</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 xml:space="preserve">Según Hans </w:t>
      </w:r>
      <w:proofErr w:type="spellStart"/>
      <w:r w:rsidRPr="00C930C9">
        <w:rPr>
          <w:rFonts w:ascii="Times New Roman" w:eastAsia="Times New Roman" w:hAnsi="Times New Roman" w:cs="Times New Roman"/>
          <w:sz w:val="24"/>
          <w:szCs w:val="24"/>
          <w:lang w:eastAsia="es-ES"/>
        </w:rPr>
        <w:t>Bruyninckx</w:t>
      </w:r>
      <w:proofErr w:type="spellEnd"/>
      <w:r w:rsidRPr="00C930C9">
        <w:rPr>
          <w:rFonts w:ascii="Times New Roman" w:eastAsia="Times New Roman" w:hAnsi="Times New Roman" w:cs="Times New Roman"/>
          <w:sz w:val="24"/>
          <w:szCs w:val="24"/>
          <w:lang w:eastAsia="es-ES"/>
        </w:rPr>
        <w:t>, Director Ejecutivo de la AEMA, «la contaminación atmosférica provoca daños a la salud humana y a los ecosistemas. Una gran parte de la población vive en ambientes no saludables, si nos atenemos a los criterios en vigor. Para ser sostenible, Europa debe mostrarse ambiciosa e imponer requisitos legislativos más estrictos».</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 xml:space="preserve">El Comisario de Medio Ambiente, </w:t>
      </w:r>
      <w:proofErr w:type="spellStart"/>
      <w:r w:rsidRPr="00C930C9">
        <w:rPr>
          <w:rFonts w:ascii="Times New Roman" w:eastAsia="Times New Roman" w:hAnsi="Times New Roman" w:cs="Times New Roman"/>
          <w:sz w:val="24"/>
          <w:szCs w:val="24"/>
          <w:lang w:eastAsia="es-ES"/>
        </w:rPr>
        <w:t>Janez</w:t>
      </w:r>
      <w:proofErr w:type="spellEnd"/>
      <w:r w:rsidRPr="00C930C9">
        <w:rPr>
          <w:rFonts w:ascii="Times New Roman" w:eastAsia="Times New Roman" w:hAnsi="Times New Roman" w:cs="Times New Roman"/>
          <w:sz w:val="24"/>
          <w:szCs w:val="24"/>
          <w:lang w:eastAsia="es-ES"/>
        </w:rPr>
        <w:t xml:space="preserve"> </w:t>
      </w:r>
      <w:proofErr w:type="spellStart"/>
      <w:r w:rsidRPr="00C930C9">
        <w:rPr>
          <w:rFonts w:ascii="Times New Roman" w:eastAsia="Times New Roman" w:hAnsi="Times New Roman" w:cs="Times New Roman"/>
          <w:sz w:val="24"/>
          <w:szCs w:val="24"/>
          <w:lang w:eastAsia="es-ES"/>
        </w:rPr>
        <w:t>Potočnik</w:t>
      </w:r>
      <w:proofErr w:type="spellEnd"/>
      <w:r w:rsidRPr="00C930C9">
        <w:rPr>
          <w:rFonts w:ascii="Times New Roman" w:eastAsia="Times New Roman" w:hAnsi="Times New Roman" w:cs="Times New Roman"/>
          <w:sz w:val="24"/>
          <w:szCs w:val="24"/>
          <w:lang w:eastAsia="es-ES"/>
        </w:rPr>
        <w:t>, añade que «la calidad del aire es un problema esencial para muchas personas. Las encuestas demuestran que una gran mayoría de la población sabe perfectamente cómo afecta la calidad del aire a la salud y  cree que las autoridades públicas deben adoptar medidas en los ámbitos comunitario, nacional y local, incluso en época de austeridad y dificultades. Estoy dispuesto a responder a estas inquietudes a través de la revisión de la política de protección de la atmósfera que presentará próximamente la Comisión.»</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Entre 2009 y 2011, hasta el  96 % de la población urbana se encontró expuesta a concentraciones de partículas finas (PM2.5) superiores a las indicadas en las directrices de la OMS y hasta el 98 % a concentraciones de ozono (O</w:t>
      </w:r>
      <w:r w:rsidRPr="00C930C9">
        <w:rPr>
          <w:rFonts w:ascii="Times New Roman" w:eastAsia="Times New Roman" w:hAnsi="Times New Roman" w:cs="Times New Roman"/>
          <w:sz w:val="24"/>
          <w:szCs w:val="24"/>
          <w:vertAlign w:val="subscript"/>
          <w:lang w:eastAsia="es-ES"/>
        </w:rPr>
        <w:t>3</w:t>
      </w:r>
      <w:r w:rsidRPr="00C930C9">
        <w:rPr>
          <w:rFonts w:ascii="Times New Roman" w:eastAsia="Times New Roman" w:hAnsi="Times New Roman" w:cs="Times New Roman"/>
          <w:sz w:val="24"/>
          <w:szCs w:val="24"/>
          <w:lang w:eastAsia="es-ES"/>
        </w:rPr>
        <w:t xml:space="preserve">) igualmente superiores a las directrices de la organización. El número de ciudadanos de la UE expuestos a concentraciones de estos contaminantes por encima de los límites u objetivos marcados en la </w:t>
      </w:r>
      <w:hyperlink r:id="rId17" w:history="1">
        <w:r w:rsidRPr="00C930C9">
          <w:rPr>
            <w:rFonts w:ascii="Times New Roman" w:eastAsia="Times New Roman" w:hAnsi="Times New Roman" w:cs="Times New Roman"/>
            <w:color w:val="0000FF"/>
            <w:sz w:val="24"/>
            <w:szCs w:val="24"/>
            <w:u w:val="single"/>
            <w:lang w:eastAsia="es-ES"/>
          </w:rPr>
          <w:t xml:space="preserve">legislación de la </w:t>
        </w:r>
        <w:proofErr w:type="spellStart"/>
        <w:r w:rsidRPr="00C930C9">
          <w:rPr>
            <w:rFonts w:ascii="Times New Roman" w:eastAsia="Times New Roman" w:hAnsi="Times New Roman" w:cs="Times New Roman"/>
            <w:color w:val="0000FF"/>
            <w:sz w:val="24"/>
            <w:szCs w:val="24"/>
            <w:u w:val="single"/>
            <w:lang w:eastAsia="es-ES"/>
          </w:rPr>
          <w:t>UE</w:t>
        </w:r>
      </w:hyperlink>
      <w:hyperlink r:id="rId18" w:history="1">
        <w:r w:rsidRPr="00C930C9">
          <w:rPr>
            <w:rFonts w:ascii="Times New Roman" w:eastAsia="Times New Roman" w:hAnsi="Times New Roman" w:cs="Times New Roman"/>
            <w:color w:val="0000FF"/>
            <w:sz w:val="24"/>
            <w:szCs w:val="24"/>
            <w:u w:val="single"/>
            <w:lang w:eastAsia="es-ES"/>
          </w:rPr>
          <w:t>en</w:t>
        </w:r>
        <w:proofErr w:type="spellEnd"/>
      </w:hyperlink>
      <w:r w:rsidRPr="00C930C9">
        <w:rPr>
          <w:rFonts w:ascii="Times New Roman" w:eastAsia="Times New Roman" w:hAnsi="Times New Roman" w:cs="Times New Roman"/>
          <w:sz w:val="24"/>
          <w:szCs w:val="24"/>
          <w:lang w:eastAsia="es-ES"/>
        </w:rPr>
        <w:t xml:space="preserve"> fue menor. En ciertos casos, estos límites u objetivos son menos estrictos que los establecidos en las directrices de la OMS. </w:t>
      </w:r>
      <w:hyperlink r:id="rId19" w:tgtFrame="_self" w:tooltip="Source: EEA Signals 2013" w:history="1">
        <w:r w:rsidRPr="00C930C9">
          <w:rPr>
            <w:rFonts w:ascii="Times New Roman" w:eastAsia="Times New Roman" w:hAnsi="Times New Roman" w:cs="Times New Roman"/>
            <w:color w:val="0000FF"/>
            <w:sz w:val="24"/>
            <w:szCs w:val="24"/>
            <w:u w:val="single"/>
            <w:lang w:eastAsia="es-ES"/>
          </w:rPr>
          <w:t xml:space="preserve">Véanse los datos de la AEMA sobre exposición a los contaminantes en la </w:t>
        </w:r>
        <w:proofErr w:type="spellStart"/>
        <w:r w:rsidRPr="00C930C9">
          <w:rPr>
            <w:rFonts w:ascii="Times New Roman" w:eastAsia="Times New Roman" w:hAnsi="Times New Roman" w:cs="Times New Roman"/>
            <w:color w:val="0000FF"/>
            <w:sz w:val="24"/>
            <w:szCs w:val="24"/>
            <w:u w:val="single"/>
            <w:lang w:eastAsia="es-ES"/>
          </w:rPr>
          <w:t>UE</w:t>
        </w:r>
      </w:hyperlink>
      <w:hyperlink r:id="rId20" w:tgtFrame="_self" w:tooltip="Source: EEA Signals 2013" w:history="1">
        <w:r w:rsidRPr="00C930C9">
          <w:rPr>
            <w:rFonts w:ascii="Times New Roman" w:eastAsia="Times New Roman" w:hAnsi="Times New Roman" w:cs="Times New Roman"/>
            <w:color w:val="0000FF"/>
            <w:sz w:val="24"/>
            <w:szCs w:val="24"/>
            <w:u w:val="single"/>
            <w:lang w:eastAsia="es-ES"/>
          </w:rPr>
          <w:t>en</w:t>
        </w:r>
        <w:proofErr w:type="spellEnd"/>
      </w:hyperlink>
      <w:r w:rsidRPr="00C930C9">
        <w:rPr>
          <w:rFonts w:ascii="Times New Roman" w:eastAsia="Times New Roman" w:hAnsi="Times New Roman" w:cs="Times New Roman"/>
          <w:sz w:val="24"/>
          <w:szCs w:val="24"/>
          <w:lang w:eastAsia="es-ES"/>
        </w:rPr>
        <w:t>.</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 xml:space="preserve"> El informe revela igualmente que la contaminación no se circunscribe únicamente a las ciudades sino que también alcanza valores elevados  en determinadas zonas rurales. Las diferencias nacionales en el seno de la UE se presentan en </w:t>
      </w:r>
      <w:hyperlink r:id="rId21" w:tgtFrame="_self" w:tooltip="" w:history="1">
        <w:r w:rsidRPr="00C930C9">
          <w:rPr>
            <w:rFonts w:ascii="Times New Roman" w:eastAsia="Times New Roman" w:hAnsi="Times New Roman" w:cs="Times New Roman"/>
            <w:color w:val="0000FF"/>
            <w:sz w:val="24"/>
            <w:szCs w:val="24"/>
            <w:u w:val="single"/>
            <w:lang w:eastAsia="es-ES"/>
          </w:rPr>
          <w:t xml:space="preserve">una serie de documentos informativos desglosados por </w:t>
        </w:r>
        <w:proofErr w:type="spellStart"/>
        <w:r w:rsidRPr="00C930C9">
          <w:rPr>
            <w:rFonts w:ascii="Times New Roman" w:eastAsia="Times New Roman" w:hAnsi="Times New Roman" w:cs="Times New Roman"/>
            <w:color w:val="0000FF"/>
            <w:sz w:val="24"/>
            <w:szCs w:val="24"/>
            <w:u w:val="single"/>
            <w:lang w:eastAsia="es-ES"/>
          </w:rPr>
          <w:t>país</w:t>
        </w:r>
      </w:hyperlink>
      <w:hyperlink r:id="rId22" w:tgtFrame="_self" w:tooltip="" w:history="1">
        <w:r w:rsidRPr="00C930C9">
          <w:rPr>
            <w:rFonts w:ascii="Times New Roman" w:eastAsia="Times New Roman" w:hAnsi="Times New Roman" w:cs="Times New Roman"/>
            <w:color w:val="0000FF"/>
            <w:sz w:val="24"/>
            <w:szCs w:val="24"/>
            <w:u w:val="single"/>
            <w:lang w:eastAsia="es-ES"/>
          </w:rPr>
          <w:t>en</w:t>
        </w:r>
        <w:proofErr w:type="spellEnd"/>
      </w:hyperlink>
      <w:r w:rsidRPr="00C930C9">
        <w:rPr>
          <w:rFonts w:ascii="Times New Roman" w:eastAsia="Times New Roman" w:hAnsi="Times New Roman" w:cs="Times New Roman"/>
          <w:sz w:val="24"/>
          <w:szCs w:val="24"/>
          <w:lang w:eastAsia="es-ES"/>
        </w:rPr>
        <w:t xml:space="preserve"> y que acompañan a los resultados principales.</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Se han registrado resultados positivos en materia de reducción de las emisiones de contaminantes atmosféricos; por ejemplo, se han reducido las emisiones de dióxido de azufre de las centrales eléctricas, del sector industrial y del transporte a lo largo de la última década, limitándose  así el riesgo de exposición. La sustitución gradual de la gasolina con plomo también ha reducido las concentraciones de este metal, que afecta al desarrollo neurológico.</w:t>
      </w:r>
    </w:p>
    <w:p w:rsidR="00C930C9" w:rsidRPr="00C930C9" w:rsidRDefault="00C930C9" w:rsidP="00C930C9">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C930C9">
        <w:rPr>
          <w:rFonts w:ascii="Times New Roman" w:eastAsia="Times New Roman" w:hAnsi="Times New Roman" w:cs="Times New Roman"/>
          <w:b/>
          <w:bCs/>
          <w:sz w:val="36"/>
          <w:szCs w:val="36"/>
          <w:lang w:eastAsia="es-ES"/>
        </w:rPr>
        <w:t>Eutrofización</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t>Paralelamente a los riesgos para la salud, el informe destaca problemas medioambientales como la eutrofización, fenómeno ligado a un exceso de nitrógeno nutriente que provoca daños en los ecosistemas, amenazando la biodiversidad. La eutrofización sigue siendo un problema generalizado que afecta a la mayoría de los ecosistemas europeos.</w:t>
      </w:r>
    </w:p>
    <w:p w:rsidR="00C930C9" w:rsidRPr="00C930C9" w:rsidRDefault="00C930C9" w:rsidP="00C930C9">
      <w:pPr>
        <w:spacing w:before="100" w:beforeAutospacing="1" w:after="100" w:afterAutospacing="1" w:line="240" w:lineRule="auto"/>
        <w:rPr>
          <w:rFonts w:ascii="Times New Roman" w:eastAsia="Times New Roman" w:hAnsi="Times New Roman" w:cs="Times New Roman"/>
          <w:sz w:val="24"/>
          <w:szCs w:val="24"/>
          <w:lang w:eastAsia="es-ES"/>
        </w:rPr>
      </w:pPr>
      <w:r w:rsidRPr="00C930C9">
        <w:rPr>
          <w:rFonts w:ascii="Times New Roman" w:eastAsia="Times New Roman" w:hAnsi="Times New Roman" w:cs="Times New Roman"/>
          <w:sz w:val="24"/>
          <w:szCs w:val="24"/>
          <w:lang w:eastAsia="es-ES"/>
        </w:rPr>
        <w:lastRenderedPageBreak/>
        <w:t xml:space="preserve">Se han reducido las emisiones de algunos contaminantes nitrogenados; por ejemplo, las emisiones de óxidos de nitrógeno y amoniaco han descendido un 27 % y un 7 %, respectivamente, desde 2002. Sin embargo, la reducción de las emisiones no ha alcanzado los niveles esperados y ocho Estados miembros </w:t>
      </w:r>
      <w:hyperlink r:id="rId23" w:history="1">
        <w:r w:rsidRPr="00C930C9">
          <w:rPr>
            <w:rFonts w:ascii="Times New Roman" w:eastAsia="Times New Roman" w:hAnsi="Times New Roman" w:cs="Times New Roman"/>
            <w:color w:val="0000FF"/>
            <w:sz w:val="24"/>
            <w:szCs w:val="24"/>
            <w:u w:val="single"/>
            <w:lang w:eastAsia="es-ES"/>
          </w:rPr>
          <w:t xml:space="preserve">infringen los techos </w:t>
        </w:r>
        <w:proofErr w:type="spellStart"/>
        <w:r w:rsidRPr="00C930C9">
          <w:rPr>
            <w:rFonts w:ascii="Times New Roman" w:eastAsia="Times New Roman" w:hAnsi="Times New Roman" w:cs="Times New Roman"/>
            <w:color w:val="0000FF"/>
            <w:sz w:val="24"/>
            <w:szCs w:val="24"/>
            <w:u w:val="single"/>
            <w:lang w:eastAsia="es-ES"/>
          </w:rPr>
          <w:t>legales</w:t>
        </w:r>
      </w:hyperlink>
      <w:hyperlink r:id="rId24" w:history="1">
        <w:r w:rsidRPr="00C930C9">
          <w:rPr>
            <w:rFonts w:ascii="Times New Roman" w:eastAsia="Times New Roman" w:hAnsi="Times New Roman" w:cs="Times New Roman"/>
            <w:color w:val="0000FF"/>
            <w:sz w:val="24"/>
            <w:szCs w:val="24"/>
            <w:u w:val="single"/>
            <w:lang w:eastAsia="es-ES"/>
          </w:rPr>
          <w:t>en</w:t>
        </w:r>
        <w:proofErr w:type="spellEnd"/>
      </w:hyperlink>
      <w:r w:rsidRPr="00C930C9">
        <w:rPr>
          <w:rFonts w:ascii="Times New Roman" w:eastAsia="Times New Roman" w:hAnsi="Times New Roman" w:cs="Times New Roman"/>
          <w:sz w:val="24"/>
          <w:szCs w:val="24"/>
          <w:lang w:eastAsia="es-ES"/>
        </w:rPr>
        <w:t xml:space="preserve"> un año después del plazo fijado para su cumplimiento. Para resolver el problema de la eutrofización, será necesario adoptar medidas adicionales de reducción de las emisiones de nitrógeno.</w:t>
      </w:r>
    </w:p>
    <w:p w:rsidR="00C930C9" w:rsidRDefault="00C930C9"/>
    <w:sectPr w:rsidR="00C930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C9"/>
    <w:rsid w:val="002E4FE7"/>
    <w:rsid w:val="00C930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930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930C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30C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930C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C930C9"/>
    <w:rPr>
      <w:color w:val="0000FF"/>
      <w:u w:val="single"/>
    </w:rPr>
  </w:style>
  <w:style w:type="character" w:customStyle="1" w:styleId="listhead">
    <w:name w:val="listhead"/>
    <w:basedOn w:val="Fuentedeprrafopredeter"/>
    <w:rsid w:val="00C930C9"/>
  </w:style>
  <w:style w:type="paragraph" w:styleId="NormalWeb">
    <w:name w:val="Normal (Web)"/>
    <w:basedOn w:val="Normal"/>
    <w:uiPriority w:val="99"/>
    <w:semiHidden/>
    <w:unhideWhenUsed/>
    <w:rsid w:val="00C930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nguagecodes">
    <w:name w:val="languagecodes"/>
    <w:basedOn w:val="Fuentedeprrafopredeter"/>
    <w:rsid w:val="00C930C9"/>
  </w:style>
  <w:style w:type="character" w:customStyle="1" w:styleId="link-external">
    <w:name w:val="link-external"/>
    <w:basedOn w:val="Fuentedeprrafopredeter"/>
    <w:rsid w:val="00C930C9"/>
  </w:style>
  <w:style w:type="character" w:customStyle="1" w:styleId="link-png">
    <w:name w:val="link-png"/>
    <w:basedOn w:val="Fuentedeprrafopredeter"/>
    <w:rsid w:val="00C930C9"/>
  </w:style>
  <w:style w:type="paragraph" w:customStyle="1" w:styleId="astandard3520normal">
    <w:name w:val="astandard3520normal"/>
    <w:basedOn w:val="Normal"/>
    <w:rsid w:val="00C930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ink-jpg">
    <w:name w:val="link-jpg"/>
    <w:basedOn w:val="Fuentedeprrafopredeter"/>
    <w:rsid w:val="00C930C9"/>
  </w:style>
  <w:style w:type="paragraph" w:styleId="Textodeglobo">
    <w:name w:val="Balloon Text"/>
    <w:basedOn w:val="Normal"/>
    <w:link w:val="TextodegloboCar"/>
    <w:uiPriority w:val="99"/>
    <w:semiHidden/>
    <w:unhideWhenUsed/>
    <w:rsid w:val="00C93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930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930C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30C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930C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C930C9"/>
    <w:rPr>
      <w:color w:val="0000FF"/>
      <w:u w:val="single"/>
    </w:rPr>
  </w:style>
  <w:style w:type="character" w:customStyle="1" w:styleId="listhead">
    <w:name w:val="listhead"/>
    <w:basedOn w:val="Fuentedeprrafopredeter"/>
    <w:rsid w:val="00C930C9"/>
  </w:style>
  <w:style w:type="paragraph" w:styleId="NormalWeb">
    <w:name w:val="Normal (Web)"/>
    <w:basedOn w:val="Normal"/>
    <w:uiPriority w:val="99"/>
    <w:semiHidden/>
    <w:unhideWhenUsed/>
    <w:rsid w:val="00C930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nguagecodes">
    <w:name w:val="languagecodes"/>
    <w:basedOn w:val="Fuentedeprrafopredeter"/>
    <w:rsid w:val="00C930C9"/>
  </w:style>
  <w:style w:type="character" w:customStyle="1" w:styleId="link-external">
    <w:name w:val="link-external"/>
    <w:basedOn w:val="Fuentedeprrafopredeter"/>
    <w:rsid w:val="00C930C9"/>
  </w:style>
  <w:style w:type="character" w:customStyle="1" w:styleId="link-png">
    <w:name w:val="link-png"/>
    <w:basedOn w:val="Fuentedeprrafopredeter"/>
    <w:rsid w:val="00C930C9"/>
  </w:style>
  <w:style w:type="paragraph" w:customStyle="1" w:styleId="astandard3520normal">
    <w:name w:val="astandard3520normal"/>
    <w:basedOn w:val="Normal"/>
    <w:rsid w:val="00C930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ink-jpg">
    <w:name w:val="link-jpg"/>
    <w:basedOn w:val="Fuentedeprrafopredeter"/>
    <w:rsid w:val="00C930C9"/>
  </w:style>
  <w:style w:type="paragraph" w:styleId="Textodeglobo">
    <w:name w:val="Balloon Text"/>
    <w:basedOn w:val="Normal"/>
    <w:link w:val="TextodegloboCar"/>
    <w:uiPriority w:val="99"/>
    <w:semiHidden/>
    <w:unhideWhenUsed/>
    <w:rsid w:val="00C93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31783">
      <w:bodyDiv w:val="1"/>
      <w:marLeft w:val="0"/>
      <w:marRight w:val="0"/>
      <w:marTop w:val="0"/>
      <w:marBottom w:val="0"/>
      <w:divBdr>
        <w:top w:val="none" w:sz="0" w:space="0" w:color="auto"/>
        <w:left w:val="none" w:sz="0" w:space="0" w:color="auto"/>
        <w:bottom w:val="none" w:sz="0" w:space="0" w:color="auto"/>
        <w:right w:val="none" w:sz="0" w:space="0" w:color="auto"/>
      </w:divBdr>
      <w:divsChild>
        <w:div w:id="607809106">
          <w:marLeft w:val="0"/>
          <w:marRight w:val="0"/>
          <w:marTop w:val="0"/>
          <w:marBottom w:val="0"/>
          <w:divBdr>
            <w:top w:val="none" w:sz="0" w:space="0" w:color="auto"/>
            <w:left w:val="none" w:sz="0" w:space="0" w:color="auto"/>
            <w:bottom w:val="none" w:sz="0" w:space="0" w:color="auto"/>
            <w:right w:val="none" w:sz="0" w:space="0" w:color="auto"/>
          </w:divBdr>
        </w:div>
        <w:div w:id="1903443474">
          <w:marLeft w:val="0"/>
          <w:marRight w:val="0"/>
          <w:marTop w:val="0"/>
          <w:marBottom w:val="0"/>
          <w:divBdr>
            <w:top w:val="none" w:sz="0" w:space="0" w:color="auto"/>
            <w:left w:val="none" w:sz="0" w:space="0" w:color="auto"/>
            <w:bottom w:val="none" w:sz="0" w:space="0" w:color="auto"/>
            <w:right w:val="none" w:sz="0" w:space="0" w:color="auto"/>
          </w:divBdr>
        </w:div>
        <w:div w:id="1316689256">
          <w:marLeft w:val="0"/>
          <w:marRight w:val="0"/>
          <w:marTop w:val="0"/>
          <w:marBottom w:val="0"/>
          <w:divBdr>
            <w:top w:val="none" w:sz="0" w:space="0" w:color="auto"/>
            <w:left w:val="none" w:sz="0" w:space="0" w:color="auto"/>
            <w:bottom w:val="none" w:sz="0" w:space="0" w:color="auto"/>
            <w:right w:val="none" w:sz="0" w:space="0" w:color="auto"/>
          </w:divBdr>
        </w:div>
        <w:div w:id="1719354512">
          <w:marLeft w:val="0"/>
          <w:marRight w:val="0"/>
          <w:marTop w:val="0"/>
          <w:marBottom w:val="0"/>
          <w:divBdr>
            <w:top w:val="none" w:sz="0" w:space="0" w:color="auto"/>
            <w:left w:val="none" w:sz="0" w:space="0" w:color="auto"/>
            <w:bottom w:val="none" w:sz="0" w:space="0" w:color="auto"/>
            <w:right w:val="none" w:sz="0" w:space="0" w:color="auto"/>
          </w:divBdr>
          <w:divsChild>
            <w:div w:id="1058283229">
              <w:marLeft w:val="0"/>
              <w:marRight w:val="0"/>
              <w:marTop w:val="0"/>
              <w:marBottom w:val="0"/>
              <w:divBdr>
                <w:top w:val="none" w:sz="0" w:space="0" w:color="auto"/>
                <w:left w:val="none" w:sz="0" w:space="0" w:color="auto"/>
                <w:bottom w:val="none" w:sz="0" w:space="0" w:color="auto"/>
                <w:right w:val="none" w:sz="0" w:space="0" w:color="auto"/>
              </w:divBdr>
              <w:divsChild>
                <w:div w:id="1557427960">
                  <w:marLeft w:val="0"/>
                  <w:marRight w:val="0"/>
                  <w:marTop w:val="0"/>
                  <w:marBottom w:val="0"/>
                  <w:divBdr>
                    <w:top w:val="none" w:sz="0" w:space="0" w:color="auto"/>
                    <w:left w:val="none" w:sz="0" w:space="0" w:color="auto"/>
                    <w:bottom w:val="none" w:sz="0" w:space="0" w:color="auto"/>
                    <w:right w:val="none" w:sz="0" w:space="0" w:color="auto"/>
                  </w:divBdr>
                  <w:divsChild>
                    <w:div w:id="1244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a.europa.eu/es/themes/urban" TargetMode="External"/><Relationship Id="rId13" Type="http://schemas.openxmlformats.org/officeDocument/2006/relationships/hyperlink" Target="http://ec.europa.eu/environment/air/review_air_policy.htm" TargetMode="External"/><Relationship Id="rId18" Type="http://schemas.openxmlformats.org/officeDocument/2006/relationships/hyperlink" Target="http://ec.europa.eu/environment/air/quality/standards.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ea.europa.eu/themes/air/air-pollution-country-fact-sheets" TargetMode="External"/><Relationship Id="rId7" Type="http://schemas.openxmlformats.org/officeDocument/2006/relationships/hyperlink" Target="http://www.eea.europa.eu/es/themes/human" TargetMode="External"/><Relationship Id="rId12" Type="http://schemas.openxmlformats.org/officeDocument/2006/relationships/hyperlink" Target="http://ec.europa.eu/environment/air/review_air_policy.htm" TargetMode="External"/><Relationship Id="rId17" Type="http://schemas.openxmlformats.org/officeDocument/2006/relationships/hyperlink" Target="http://ec.europa.eu/environment/air/quality/standards.ht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euro.who.int/__data/assets/pdf_file/0004/193108/REVIHAAP-Final-technical-report-final-version.pdf" TargetMode="External"/><Relationship Id="rId20" Type="http://schemas.openxmlformats.org/officeDocument/2006/relationships/hyperlink" Target="http://www.eea.europa.eu/media/newsreleases/air-pollution-still-causing-harm/Exposuretoharmfullevels.jpg" TargetMode="External"/><Relationship Id="rId1" Type="http://schemas.openxmlformats.org/officeDocument/2006/relationships/styles" Target="styles.xml"/><Relationship Id="rId6" Type="http://schemas.openxmlformats.org/officeDocument/2006/relationships/hyperlink" Target="http://www.eea.europa.eu/es/themes/air" TargetMode="External"/><Relationship Id="rId11" Type="http://schemas.openxmlformats.org/officeDocument/2006/relationships/hyperlink" Target="http://www.eea.europa.eu/publications/air-quality-in-europe-2013" TargetMode="External"/><Relationship Id="rId24" Type="http://schemas.openxmlformats.org/officeDocument/2006/relationships/hyperlink" Target="http://www.eea.europa.eu/highlights/air-pollution-breaches-of-legal" TargetMode="External"/><Relationship Id="rId5" Type="http://schemas.openxmlformats.org/officeDocument/2006/relationships/hyperlink" Target="http://www.eea.europa.eu/es/pressroom/newsreleases/la-contaminacion-atmosferica-sigue-ocasionando/" TargetMode="External"/><Relationship Id="rId15" Type="http://schemas.openxmlformats.org/officeDocument/2006/relationships/hyperlink" Target="http://www.eea.europa.eu/media/newsreleases/air-pollution-still-causing-harm/Airquality2013_Fig_11illu.png" TargetMode="External"/><Relationship Id="rId23" Type="http://schemas.openxmlformats.org/officeDocument/2006/relationships/hyperlink" Target="http://www.eea.europa.eu/highlights/air-pollution-breaches-of-legal" TargetMode="External"/><Relationship Id="rId10" Type="http://schemas.openxmlformats.org/officeDocument/2006/relationships/hyperlink" Target="http://www.eea.europa.eu/publications/air-quality-in-europe-2013" TargetMode="External"/><Relationship Id="rId19" Type="http://schemas.openxmlformats.org/officeDocument/2006/relationships/hyperlink" Target="http://www.eea.europa.eu/media/newsreleases/air-pollution-still-causing-harm/Exposuretoharmfullevels.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eea.europa.eu/media/newsreleases/air-pollution-still-causing-harm/Airquality2013_Fig_11illu.png" TargetMode="External"/><Relationship Id="rId22" Type="http://schemas.openxmlformats.org/officeDocument/2006/relationships/hyperlink" Target="http://www.eea.europa.eu/themes/air/air-pollution-country-fact-shee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1042</Words>
  <Characters>5732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2014-11-19T18:12:00Z</dcterms:created>
  <dcterms:modified xsi:type="dcterms:W3CDTF">2014-11-19T18:15:00Z</dcterms:modified>
</cp:coreProperties>
</file>