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E8" w:rsidRPr="00925B3E" w:rsidRDefault="00BA50E8">
      <w:pPr>
        <w:rPr>
          <w:b/>
          <w:lang w:val="ca-ES"/>
        </w:rPr>
      </w:pPr>
      <w:r w:rsidRPr="00925B3E">
        <w:rPr>
          <w:b/>
          <w:lang w:val="ca-ES"/>
        </w:rPr>
        <w:t>UD IV. GENÈTICA</w:t>
      </w:r>
      <w:r w:rsidR="00925B3E">
        <w:rPr>
          <w:b/>
          <w:lang w:val="ca-ES"/>
        </w:rPr>
        <w:t xml:space="preserve"> I HERÈNCIA</w:t>
      </w:r>
      <w:bookmarkStart w:id="0" w:name="_GoBack"/>
      <w:bookmarkEnd w:id="0"/>
    </w:p>
    <w:p w:rsidR="0049777F" w:rsidRPr="00925B3E" w:rsidRDefault="00BA50E8">
      <w:pPr>
        <w:rPr>
          <w:b/>
          <w:lang w:val="ca-ES"/>
        </w:rPr>
      </w:pPr>
      <w:r w:rsidRPr="00925B3E">
        <w:rPr>
          <w:b/>
          <w:lang w:val="ca-ES"/>
        </w:rPr>
        <w:t>UD IV. 5. BIOTECNOLOGIA</w:t>
      </w:r>
    </w:p>
    <w:p w:rsidR="00BA50E8" w:rsidRPr="00925B3E" w:rsidRDefault="00BA50E8">
      <w:pPr>
        <w:rPr>
          <w:b/>
          <w:lang w:val="ca-ES"/>
        </w:rPr>
      </w:pPr>
      <w:r w:rsidRPr="00925B3E">
        <w:rPr>
          <w:b/>
          <w:lang w:val="ca-ES"/>
        </w:rPr>
        <w:t>Conceptes clau</w:t>
      </w:r>
    </w:p>
    <w:p w:rsidR="00925B3E" w:rsidRDefault="00925B3E">
      <w:pPr>
        <w:rPr>
          <w:lang w:val="ca-ES"/>
        </w:rPr>
        <w:sectPr w:rsidR="00925B3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lastRenderedPageBreak/>
        <w:t>Dolly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Clonació d’ADN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Mètode didesoxi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ADN recombinant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Genoteca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Enzim de restricció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Lloc de restricció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Fragment de restricció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ADN monocatenari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Sonda d’ADN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Isòtop radioactiu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Hibridació d’ADN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Reacció en cadena de la polimerasa (PCR)</w:t>
      </w:r>
    </w:p>
    <w:p w:rsidR="00BA50E8" w:rsidRPr="00925B3E" w:rsidRDefault="00BA50E8">
      <w:pPr>
        <w:rPr>
          <w:lang w:val="ca-ES"/>
        </w:rPr>
      </w:pPr>
      <w:r w:rsidRPr="00925B3E">
        <w:rPr>
          <w:lang w:val="ca-ES"/>
        </w:rPr>
        <w:t>PCR</w:t>
      </w:r>
    </w:p>
    <w:p w:rsidR="0091052C" w:rsidRPr="00925B3E" w:rsidRDefault="0091052C">
      <w:pPr>
        <w:rPr>
          <w:lang w:val="ca-ES"/>
        </w:rPr>
      </w:pPr>
      <w:r w:rsidRPr="00925B3E">
        <w:rPr>
          <w:lang w:val="ca-ES"/>
        </w:rPr>
        <w:t>Electroforesi en gel</w:t>
      </w:r>
    </w:p>
    <w:p w:rsidR="0091052C" w:rsidRPr="00925B3E" w:rsidRDefault="0091052C">
      <w:pPr>
        <w:rPr>
          <w:lang w:val="ca-ES"/>
        </w:rPr>
      </w:pPr>
      <w:r w:rsidRPr="00925B3E">
        <w:rPr>
          <w:lang w:val="ca-ES"/>
        </w:rPr>
        <w:t>Southern blot</w:t>
      </w:r>
    </w:p>
    <w:p w:rsidR="0091052C" w:rsidRPr="00925B3E" w:rsidRDefault="0091052C">
      <w:pPr>
        <w:rPr>
          <w:lang w:val="ca-ES"/>
        </w:rPr>
      </w:pPr>
      <w:r w:rsidRPr="00925B3E">
        <w:rPr>
          <w:lang w:val="ca-ES"/>
        </w:rPr>
        <w:t>Desoxi</w:t>
      </w:r>
      <w:r w:rsidR="00F07130" w:rsidRPr="00925B3E">
        <w:rPr>
          <w:lang w:val="ca-ES"/>
        </w:rPr>
        <w:t>ribo</w:t>
      </w:r>
      <w:r w:rsidRPr="00925B3E">
        <w:rPr>
          <w:lang w:val="ca-ES"/>
        </w:rPr>
        <w:t>nucleòtids</w:t>
      </w:r>
      <w:r w:rsidR="00F07130" w:rsidRPr="00925B3E">
        <w:rPr>
          <w:lang w:val="ca-ES"/>
        </w:rPr>
        <w:t xml:space="preserve">  (dATP,…)</w:t>
      </w:r>
    </w:p>
    <w:p w:rsidR="00F07130" w:rsidRPr="00925B3E" w:rsidRDefault="00F07130">
      <w:pPr>
        <w:rPr>
          <w:lang w:val="ca-ES"/>
        </w:rPr>
      </w:pPr>
      <w:r w:rsidRPr="00925B3E">
        <w:rPr>
          <w:lang w:val="ca-ES"/>
        </w:rPr>
        <w:t>Didesoxi ribonucleòtids (ddATP,…)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t>Clonació d’organismes</w:t>
      </w:r>
    </w:p>
    <w:p w:rsidR="00925B3E" w:rsidRPr="00925B3E" w:rsidRDefault="00925B3E">
      <w:pPr>
        <w:rPr>
          <w:i/>
          <w:lang w:val="ca-ES"/>
        </w:rPr>
      </w:pPr>
      <w:r w:rsidRPr="00925B3E">
        <w:rPr>
          <w:lang w:val="ca-ES"/>
        </w:rPr>
        <w:t xml:space="preserve">Cultius </w:t>
      </w:r>
      <w:r w:rsidRPr="00925B3E">
        <w:rPr>
          <w:i/>
          <w:lang w:val="ca-ES"/>
        </w:rPr>
        <w:t>in vitro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t>Vacunes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t xml:space="preserve">Teràpia </w:t>
      </w:r>
      <w:r>
        <w:rPr>
          <w:lang w:val="ca-ES"/>
        </w:rPr>
        <w:t>gè</w:t>
      </w:r>
      <w:r w:rsidRPr="00925B3E">
        <w:rPr>
          <w:lang w:val="ca-ES"/>
        </w:rPr>
        <w:t>nica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t>Hormona de creixement</w:t>
      </w:r>
    </w:p>
    <w:p w:rsidR="00925B3E" w:rsidRPr="00925B3E" w:rsidRDefault="00925B3E">
      <w:pPr>
        <w:rPr>
          <w:lang w:val="ca-ES"/>
        </w:rPr>
      </w:pPr>
      <w:r>
        <w:rPr>
          <w:lang w:val="ca-ES"/>
        </w:rPr>
        <w:t>Arròs dau</w:t>
      </w:r>
      <w:r w:rsidRPr="00925B3E">
        <w:rPr>
          <w:lang w:val="ca-ES"/>
        </w:rPr>
        <w:t>rat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lastRenderedPageBreak/>
        <w:t>Selecció natural</w:t>
      </w:r>
    </w:p>
    <w:p w:rsidR="00925B3E" w:rsidRPr="00925B3E" w:rsidRDefault="00925B3E">
      <w:pPr>
        <w:rPr>
          <w:lang w:val="ca-ES"/>
        </w:rPr>
      </w:pPr>
      <w:r>
        <w:rPr>
          <w:lang w:val="ca-ES"/>
        </w:rPr>
        <w:t>Selecció arti</w:t>
      </w:r>
      <w:r w:rsidRPr="00925B3E">
        <w:rPr>
          <w:lang w:val="ca-ES"/>
        </w:rPr>
        <w:t>ficial</w:t>
      </w:r>
    </w:p>
    <w:p w:rsidR="00925B3E" w:rsidRPr="00925B3E" w:rsidRDefault="00925B3E">
      <w:pPr>
        <w:rPr>
          <w:lang w:val="ca-ES"/>
        </w:rPr>
      </w:pPr>
      <w:r w:rsidRPr="00925B3E">
        <w:rPr>
          <w:lang w:val="ca-ES"/>
        </w:rPr>
        <w:t>Selecció gènica</w:t>
      </w:r>
    </w:p>
    <w:sectPr w:rsidR="00925B3E" w:rsidRPr="00925B3E" w:rsidSect="00925B3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E8"/>
    <w:rsid w:val="0000220E"/>
    <w:rsid w:val="00004644"/>
    <w:rsid w:val="00004E76"/>
    <w:rsid w:val="00024D35"/>
    <w:rsid w:val="000365DC"/>
    <w:rsid w:val="00063987"/>
    <w:rsid w:val="000A5B68"/>
    <w:rsid w:val="000A7507"/>
    <w:rsid w:val="000C0E06"/>
    <w:rsid w:val="000C484D"/>
    <w:rsid w:val="000C6356"/>
    <w:rsid w:val="000D4521"/>
    <w:rsid w:val="000F0183"/>
    <w:rsid w:val="000F1F36"/>
    <w:rsid w:val="000F4B50"/>
    <w:rsid w:val="00103473"/>
    <w:rsid w:val="00103FD0"/>
    <w:rsid w:val="00107916"/>
    <w:rsid w:val="00110F8D"/>
    <w:rsid w:val="001173A3"/>
    <w:rsid w:val="0012135D"/>
    <w:rsid w:val="00124937"/>
    <w:rsid w:val="0012665C"/>
    <w:rsid w:val="001303B2"/>
    <w:rsid w:val="00133896"/>
    <w:rsid w:val="00143743"/>
    <w:rsid w:val="00143942"/>
    <w:rsid w:val="00185A9A"/>
    <w:rsid w:val="001B670D"/>
    <w:rsid w:val="001C45E9"/>
    <w:rsid w:val="001C7A71"/>
    <w:rsid w:val="001D5B4D"/>
    <w:rsid w:val="001D751E"/>
    <w:rsid w:val="002009A4"/>
    <w:rsid w:val="00211461"/>
    <w:rsid w:val="0022516B"/>
    <w:rsid w:val="00234CF6"/>
    <w:rsid w:val="00235232"/>
    <w:rsid w:val="00236F16"/>
    <w:rsid w:val="00255F8B"/>
    <w:rsid w:val="002914DA"/>
    <w:rsid w:val="00294EAC"/>
    <w:rsid w:val="002A575F"/>
    <w:rsid w:val="002B352B"/>
    <w:rsid w:val="002E1111"/>
    <w:rsid w:val="002F0C63"/>
    <w:rsid w:val="002F22A5"/>
    <w:rsid w:val="00301DEF"/>
    <w:rsid w:val="00313CBE"/>
    <w:rsid w:val="00322268"/>
    <w:rsid w:val="00336937"/>
    <w:rsid w:val="00346AD8"/>
    <w:rsid w:val="0035378E"/>
    <w:rsid w:val="003610FC"/>
    <w:rsid w:val="00361E3A"/>
    <w:rsid w:val="00375FE5"/>
    <w:rsid w:val="00377152"/>
    <w:rsid w:val="003812E9"/>
    <w:rsid w:val="00393F89"/>
    <w:rsid w:val="003A665C"/>
    <w:rsid w:val="003C742C"/>
    <w:rsid w:val="003F6B59"/>
    <w:rsid w:val="003F778B"/>
    <w:rsid w:val="0040679F"/>
    <w:rsid w:val="00415044"/>
    <w:rsid w:val="00433D6A"/>
    <w:rsid w:val="00434F52"/>
    <w:rsid w:val="004355A3"/>
    <w:rsid w:val="004441F1"/>
    <w:rsid w:val="00477183"/>
    <w:rsid w:val="00480EAB"/>
    <w:rsid w:val="0049777F"/>
    <w:rsid w:val="004C6707"/>
    <w:rsid w:val="004C7DAA"/>
    <w:rsid w:val="004D3A21"/>
    <w:rsid w:val="004D5612"/>
    <w:rsid w:val="004D69D7"/>
    <w:rsid w:val="004E24CA"/>
    <w:rsid w:val="004F15B7"/>
    <w:rsid w:val="00522171"/>
    <w:rsid w:val="00522E42"/>
    <w:rsid w:val="00524DC3"/>
    <w:rsid w:val="00527F53"/>
    <w:rsid w:val="0054114F"/>
    <w:rsid w:val="00543BDC"/>
    <w:rsid w:val="00544210"/>
    <w:rsid w:val="00551E48"/>
    <w:rsid w:val="00553A70"/>
    <w:rsid w:val="00556ADF"/>
    <w:rsid w:val="00585A16"/>
    <w:rsid w:val="0058656E"/>
    <w:rsid w:val="00587BE3"/>
    <w:rsid w:val="005A636F"/>
    <w:rsid w:val="005E2859"/>
    <w:rsid w:val="005F1CC2"/>
    <w:rsid w:val="00604B4F"/>
    <w:rsid w:val="00617B10"/>
    <w:rsid w:val="00643795"/>
    <w:rsid w:val="00647BDD"/>
    <w:rsid w:val="00653C0E"/>
    <w:rsid w:val="00664140"/>
    <w:rsid w:val="006646F3"/>
    <w:rsid w:val="00697A5B"/>
    <w:rsid w:val="006A04E3"/>
    <w:rsid w:val="006B6B66"/>
    <w:rsid w:val="006C48E0"/>
    <w:rsid w:val="006C5328"/>
    <w:rsid w:val="006F6646"/>
    <w:rsid w:val="00700F81"/>
    <w:rsid w:val="00707FE1"/>
    <w:rsid w:val="00726210"/>
    <w:rsid w:val="007369D4"/>
    <w:rsid w:val="007441E8"/>
    <w:rsid w:val="00751120"/>
    <w:rsid w:val="0076324A"/>
    <w:rsid w:val="00771FE5"/>
    <w:rsid w:val="007B67A1"/>
    <w:rsid w:val="007C1359"/>
    <w:rsid w:val="007D67CB"/>
    <w:rsid w:val="007E5444"/>
    <w:rsid w:val="007E5C66"/>
    <w:rsid w:val="007F6BCF"/>
    <w:rsid w:val="00802D95"/>
    <w:rsid w:val="00810A33"/>
    <w:rsid w:val="00821F39"/>
    <w:rsid w:val="008225EE"/>
    <w:rsid w:val="00822B94"/>
    <w:rsid w:val="008244AD"/>
    <w:rsid w:val="0083547E"/>
    <w:rsid w:val="008443ED"/>
    <w:rsid w:val="0084511C"/>
    <w:rsid w:val="00845B75"/>
    <w:rsid w:val="00850E9C"/>
    <w:rsid w:val="00851FE2"/>
    <w:rsid w:val="00864947"/>
    <w:rsid w:val="008660BF"/>
    <w:rsid w:val="00867602"/>
    <w:rsid w:val="00882179"/>
    <w:rsid w:val="00882247"/>
    <w:rsid w:val="008861AF"/>
    <w:rsid w:val="0089146A"/>
    <w:rsid w:val="008C2647"/>
    <w:rsid w:val="008E0196"/>
    <w:rsid w:val="008E42CB"/>
    <w:rsid w:val="009016B4"/>
    <w:rsid w:val="0091052C"/>
    <w:rsid w:val="00922F3F"/>
    <w:rsid w:val="00925B3E"/>
    <w:rsid w:val="00925B7C"/>
    <w:rsid w:val="009332D1"/>
    <w:rsid w:val="00944DDA"/>
    <w:rsid w:val="009455FE"/>
    <w:rsid w:val="00952BA2"/>
    <w:rsid w:val="00986CDA"/>
    <w:rsid w:val="009A3A45"/>
    <w:rsid w:val="009A3D14"/>
    <w:rsid w:val="009B757A"/>
    <w:rsid w:val="009C0CC2"/>
    <w:rsid w:val="009C1FE4"/>
    <w:rsid w:val="009C26B9"/>
    <w:rsid w:val="009C63C2"/>
    <w:rsid w:val="009D3611"/>
    <w:rsid w:val="009D5F11"/>
    <w:rsid w:val="009E6336"/>
    <w:rsid w:val="009F0067"/>
    <w:rsid w:val="00A01EC3"/>
    <w:rsid w:val="00A060A7"/>
    <w:rsid w:val="00A104C3"/>
    <w:rsid w:val="00A13880"/>
    <w:rsid w:val="00A27476"/>
    <w:rsid w:val="00A50316"/>
    <w:rsid w:val="00A5210F"/>
    <w:rsid w:val="00A53D04"/>
    <w:rsid w:val="00A57C47"/>
    <w:rsid w:val="00A73CC0"/>
    <w:rsid w:val="00A84DA0"/>
    <w:rsid w:val="00A86CE1"/>
    <w:rsid w:val="00AE3255"/>
    <w:rsid w:val="00B21AA2"/>
    <w:rsid w:val="00B21E60"/>
    <w:rsid w:val="00B27FE0"/>
    <w:rsid w:val="00B31E6F"/>
    <w:rsid w:val="00B43CA4"/>
    <w:rsid w:val="00B51898"/>
    <w:rsid w:val="00B54BD7"/>
    <w:rsid w:val="00B55885"/>
    <w:rsid w:val="00B55C1B"/>
    <w:rsid w:val="00B63113"/>
    <w:rsid w:val="00B74FA1"/>
    <w:rsid w:val="00B75B3A"/>
    <w:rsid w:val="00B8034D"/>
    <w:rsid w:val="00B84C11"/>
    <w:rsid w:val="00BA50E8"/>
    <w:rsid w:val="00BC4BA5"/>
    <w:rsid w:val="00BD3417"/>
    <w:rsid w:val="00BD52AF"/>
    <w:rsid w:val="00BF0CE5"/>
    <w:rsid w:val="00BF26D1"/>
    <w:rsid w:val="00BF7B2E"/>
    <w:rsid w:val="00C032EE"/>
    <w:rsid w:val="00C201D7"/>
    <w:rsid w:val="00C20A85"/>
    <w:rsid w:val="00C344E0"/>
    <w:rsid w:val="00C558E9"/>
    <w:rsid w:val="00C74412"/>
    <w:rsid w:val="00C879E5"/>
    <w:rsid w:val="00C972AE"/>
    <w:rsid w:val="00CE6CA6"/>
    <w:rsid w:val="00CE7095"/>
    <w:rsid w:val="00CF695C"/>
    <w:rsid w:val="00D06254"/>
    <w:rsid w:val="00D06554"/>
    <w:rsid w:val="00D126E9"/>
    <w:rsid w:val="00D26565"/>
    <w:rsid w:val="00D40598"/>
    <w:rsid w:val="00D46C7E"/>
    <w:rsid w:val="00D516AD"/>
    <w:rsid w:val="00D615D9"/>
    <w:rsid w:val="00D7000E"/>
    <w:rsid w:val="00D7589A"/>
    <w:rsid w:val="00DA5DB4"/>
    <w:rsid w:val="00DA6895"/>
    <w:rsid w:val="00DD15E1"/>
    <w:rsid w:val="00DD168B"/>
    <w:rsid w:val="00DD5D20"/>
    <w:rsid w:val="00DE7D1C"/>
    <w:rsid w:val="00E017B5"/>
    <w:rsid w:val="00E035EC"/>
    <w:rsid w:val="00E119DA"/>
    <w:rsid w:val="00E12ACD"/>
    <w:rsid w:val="00E2405F"/>
    <w:rsid w:val="00E428C3"/>
    <w:rsid w:val="00E433DE"/>
    <w:rsid w:val="00E643E8"/>
    <w:rsid w:val="00E65E59"/>
    <w:rsid w:val="00E70973"/>
    <w:rsid w:val="00E73FE0"/>
    <w:rsid w:val="00E8049F"/>
    <w:rsid w:val="00E85548"/>
    <w:rsid w:val="00EA640C"/>
    <w:rsid w:val="00EB1B5A"/>
    <w:rsid w:val="00EC1A35"/>
    <w:rsid w:val="00EC2568"/>
    <w:rsid w:val="00EE5138"/>
    <w:rsid w:val="00EE6A58"/>
    <w:rsid w:val="00EE7D25"/>
    <w:rsid w:val="00EF782E"/>
    <w:rsid w:val="00F00ECD"/>
    <w:rsid w:val="00F07130"/>
    <w:rsid w:val="00F14EA3"/>
    <w:rsid w:val="00F2333A"/>
    <w:rsid w:val="00F24FD7"/>
    <w:rsid w:val="00F26289"/>
    <w:rsid w:val="00F4038C"/>
    <w:rsid w:val="00F42590"/>
    <w:rsid w:val="00F567EC"/>
    <w:rsid w:val="00F66352"/>
    <w:rsid w:val="00F7460D"/>
    <w:rsid w:val="00F93451"/>
    <w:rsid w:val="00FB3C2A"/>
    <w:rsid w:val="00FB5BF7"/>
    <w:rsid w:val="00FC3EA0"/>
    <w:rsid w:val="00FC738C"/>
    <w:rsid w:val="00FD0DCC"/>
    <w:rsid w:val="00FD3AE0"/>
    <w:rsid w:val="00FD7C74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4</cp:revision>
  <dcterms:created xsi:type="dcterms:W3CDTF">2012-12-09T11:02:00Z</dcterms:created>
  <dcterms:modified xsi:type="dcterms:W3CDTF">2012-12-12T12:28:00Z</dcterms:modified>
</cp:coreProperties>
</file>