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05" w:rsidRPr="00505282" w:rsidRDefault="003E5F05" w:rsidP="003E5F05">
      <w:pPr>
        <w:pStyle w:val="Prrafodelista"/>
        <w:rPr>
          <w:sz w:val="24"/>
          <w:szCs w:val="24"/>
        </w:rPr>
      </w:pPr>
    </w:p>
    <w:p w:rsidR="003E5F05" w:rsidRDefault="003E5F05" w:rsidP="003E5F0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05282">
        <w:rPr>
          <w:sz w:val="24"/>
          <w:szCs w:val="24"/>
        </w:rPr>
        <w:t>DEFINICIÓN OBJETIVOS</w:t>
      </w:r>
    </w:p>
    <w:p w:rsidR="003E5F05" w:rsidRDefault="003E5F05" w:rsidP="003E5F05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</w:rPr>
        <w:t>Desarrollo de contenidos de divulgación científica de calidad que sean de fácil acceso para los usuarios.</w:t>
      </w:r>
    </w:p>
    <w:p w:rsidR="003E5F05" w:rsidRDefault="003E5F05" w:rsidP="003E5F05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Desarrollo de Apps que se puedan consultar desde los dispositivos </w:t>
      </w:r>
      <w:proofErr w:type="spellStart"/>
      <w:r>
        <w:rPr>
          <w:sz w:val="24"/>
          <w:szCs w:val="24"/>
        </w:rPr>
        <w:t>iOS</w:t>
      </w:r>
      <w:proofErr w:type="spellEnd"/>
      <w:r>
        <w:rPr>
          <w:sz w:val="24"/>
          <w:szCs w:val="24"/>
        </w:rPr>
        <w:t xml:space="preserve"> y ANDROID.</w:t>
      </w:r>
    </w:p>
    <w:p w:rsidR="003E5F05" w:rsidRDefault="003E5F05" w:rsidP="003E5F0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Publicación de un portal web multimedia de divulgación científica con inclusión de artículos, vídeos, una revista en línea, blogs y enlaces con páginas de interés científico</w:t>
      </w:r>
    </w:p>
    <w:p w:rsidR="003E5F05" w:rsidRDefault="003E5F05" w:rsidP="003E5F0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Uso de programas digitales adecuados para ser consultados desde terminales móviles (ISSUU, vídeos)</w:t>
      </w:r>
      <w:r w:rsidRPr="0082727A">
        <w:rPr>
          <w:sz w:val="24"/>
          <w:szCs w:val="24"/>
        </w:rPr>
        <w:t>.</w:t>
      </w:r>
    </w:p>
    <w:p w:rsidR="003E5F05" w:rsidRDefault="003E5F05" w:rsidP="003E5F0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Desarrollo para los estudiantes de las competencias de comunicación lingüísticas; búsqueda, uso y manejo de la información; respeto a la propiedad intelectual y multimedia.</w:t>
      </w:r>
    </w:p>
    <w:p w:rsidR="003E5F05" w:rsidRDefault="003E5F05" w:rsidP="003E5F0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Desarrollo de las competencias digitales para la difusión de materiales multimedia en red.</w:t>
      </w:r>
    </w:p>
    <w:p w:rsidR="003E5F05" w:rsidRDefault="003E5F05" w:rsidP="003E5F0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Profundización en el conocimiento de las relaciones ciencia-tecnología-sociedad.</w:t>
      </w:r>
    </w:p>
    <w:p w:rsidR="003E5F05" w:rsidRDefault="003E5F05" w:rsidP="003E5F0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Difusión de materiales educativos para la formación de estudiantes no universitarios.</w:t>
      </w:r>
    </w:p>
    <w:p w:rsidR="003E5F05" w:rsidRDefault="003E5F05" w:rsidP="003E5F0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Difusión de materiales científicos para el público en general.</w:t>
      </w:r>
    </w:p>
    <w:p w:rsidR="003E5F05" w:rsidRDefault="003E5F05" w:rsidP="003E5F0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Establecer puentes de comunicación entre centros de investigación de diferentes países.</w:t>
      </w:r>
    </w:p>
    <w:p w:rsidR="002E4FE7" w:rsidRDefault="002E4FE7">
      <w:bookmarkStart w:id="0" w:name="_GoBack"/>
      <w:bookmarkEnd w:id="0"/>
    </w:p>
    <w:sectPr w:rsidR="002E4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7ECD"/>
    <w:multiLevelType w:val="hybridMultilevel"/>
    <w:tmpl w:val="A1665B4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A32E42"/>
    <w:multiLevelType w:val="multilevel"/>
    <w:tmpl w:val="E7B48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05"/>
    <w:rsid w:val="002E4FE7"/>
    <w:rsid w:val="003E5F05"/>
    <w:rsid w:val="00D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cp:lastPrinted>2014-06-12T09:03:00Z</cp:lastPrinted>
  <dcterms:created xsi:type="dcterms:W3CDTF">2014-06-12T09:02:00Z</dcterms:created>
  <dcterms:modified xsi:type="dcterms:W3CDTF">2014-06-12T09:31:00Z</dcterms:modified>
</cp:coreProperties>
</file>